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19" w:rsidRDefault="00152219" w:rsidP="00F4188C">
      <w:pPr>
        <w:ind w:firstLine="708"/>
        <w:jc w:val="center"/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 wp14:anchorId="3D7BB03B" wp14:editId="4D249FD9">
            <wp:simplePos x="0" y="0"/>
            <wp:positionH relativeFrom="column">
              <wp:posOffset>2524125</wp:posOffset>
            </wp:positionH>
            <wp:positionV relativeFrom="paragraph">
              <wp:posOffset>-140970</wp:posOffset>
            </wp:positionV>
            <wp:extent cx="1594485" cy="1774190"/>
            <wp:effectExtent l="0" t="0" r="5715" b="0"/>
            <wp:wrapNone/>
            <wp:docPr id="1" name="Grafik 1" descr="http://www.gewaltfrei-frankfurt.de/bilder/tanzoh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waltfrei-frankfurt.de/bilder/tanzohn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219" w:rsidRDefault="00152219" w:rsidP="00F4188C">
      <w:pPr>
        <w:ind w:firstLine="708"/>
        <w:jc w:val="center"/>
      </w:pPr>
    </w:p>
    <w:p w:rsidR="00152219" w:rsidRDefault="00152219" w:rsidP="00F4188C">
      <w:pPr>
        <w:ind w:firstLine="708"/>
        <w:jc w:val="center"/>
      </w:pPr>
    </w:p>
    <w:p w:rsidR="00301297" w:rsidRDefault="00301297" w:rsidP="00F4188C">
      <w:pPr>
        <w:ind w:firstLine="708"/>
        <w:jc w:val="center"/>
      </w:pPr>
    </w:p>
    <w:p w:rsidR="00152219" w:rsidRDefault="00301297" w:rsidP="00301297">
      <w:pPr>
        <w:jc w:val="center"/>
        <w:rPr>
          <w:color w:val="548DD4"/>
          <w:sz w:val="20"/>
          <w:szCs w:val="20"/>
        </w:rPr>
      </w:pPr>
      <w:r w:rsidRPr="00F4188C">
        <w:rPr>
          <w:color w:val="548DD4"/>
          <w:sz w:val="20"/>
          <w:szCs w:val="20"/>
        </w:rPr>
        <w:t xml:space="preserve">        </w:t>
      </w:r>
      <w:r w:rsidR="00F4188C" w:rsidRPr="00F4188C">
        <w:rPr>
          <w:color w:val="548DD4"/>
          <w:sz w:val="20"/>
          <w:szCs w:val="20"/>
        </w:rPr>
        <w:t xml:space="preserve">   </w:t>
      </w:r>
      <w:r w:rsidRPr="00F4188C">
        <w:rPr>
          <w:color w:val="548DD4"/>
          <w:sz w:val="20"/>
          <w:szCs w:val="20"/>
        </w:rPr>
        <w:t xml:space="preserve"> </w:t>
      </w:r>
    </w:p>
    <w:p w:rsidR="00152219" w:rsidRDefault="00152219" w:rsidP="00301297">
      <w:pPr>
        <w:jc w:val="center"/>
        <w:rPr>
          <w:color w:val="548DD4"/>
          <w:sz w:val="20"/>
          <w:szCs w:val="20"/>
        </w:rPr>
      </w:pPr>
    </w:p>
    <w:p w:rsidR="00152219" w:rsidRDefault="00152219" w:rsidP="00301297">
      <w:pPr>
        <w:jc w:val="center"/>
        <w:rPr>
          <w:color w:val="548DD4"/>
          <w:sz w:val="20"/>
          <w:szCs w:val="20"/>
        </w:rPr>
      </w:pPr>
    </w:p>
    <w:p w:rsidR="00152219" w:rsidRDefault="00152219" w:rsidP="00301297">
      <w:pPr>
        <w:jc w:val="center"/>
        <w:rPr>
          <w:color w:val="548DD4"/>
          <w:sz w:val="20"/>
          <w:szCs w:val="20"/>
        </w:rPr>
      </w:pPr>
    </w:p>
    <w:p w:rsidR="00152219" w:rsidRDefault="00152219" w:rsidP="00301297">
      <w:pPr>
        <w:jc w:val="center"/>
        <w:rPr>
          <w:color w:val="548DD4"/>
          <w:sz w:val="20"/>
          <w:szCs w:val="20"/>
        </w:rPr>
      </w:pPr>
    </w:p>
    <w:p w:rsidR="00152219" w:rsidRDefault="00152219" w:rsidP="00301297">
      <w:pPr>
        <w:jc w:val="center"/>
        <w:rPr>
          <w:color w:val="548DD4"/>
          <w:sz w:val="20"/>
          <w:szCs w:val="20"/>
        </w:rPr>
      </w:pPr>
    </w:p>
    <w:p w:rsidR="00301297" w:rsidRPr="00F4188C" w:rsidRDefault="00301297" w:rsidP="00152219">
      <w:pPr>
        <w:jc w:val="center"/>
        <w:rPr>
          <w:color w:val="548DD4"/>
          <w:sz w:val="20"/>
          <w:szCs w:val="20"/>
        </w:rPr>
      </w:pPr>
      <w:r w:rsidRPr="00F4188C">
        <w:rPr>
          <w:color w:val="548DD4"/>
          <w:sz w:val="20"/>
          <w:szCs w:val="20"/>
        </w:rPr>
        <w:t>Illustration: Serena Rust, KOHA Verlag</w:t>
      </w:r>
    </w:p>
    <w:p w:rsidR="00301297" w:rsidRDefault="00301297" w:rsidP="00301297">
      <w:pPr>
        <w:jc w:val="center"/>
        <w:rPr>
          <w:sz w:val="20"/>
          <w:szCs w:val="20"/>
        </w:rPr>
      </w:pPr>
    </w:p>
    <w:p w:rsidR="00301297" w:rsidRPr="00EA6C8E" w:rsidRDefault="00A71778" w:rsidP="00301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Wollen Sie?</w:t>
      </w:r>
    </w:p>
    <w:p w:rsidR="00301297" w:rsidRPr="00F4188C" w:rsidRDefault="00301297" w:rsidP="00301297">
      <w:pPr>
        <w:jc w:val="center"/>
        <w:rPr>
          <w:sz w:val="16"/>
          <w:szCs w:val="16"/>
        </w:rPr>
      </w:pPr>
    </w:p>
    <w:p w:rsidR="00301297" w:rsidRPr="00F4188C" w:rsidRDefault="00301297" w:rsidP="00301297">
      <w:pPr>
        <w:jc w:val="center"/>
        <w:rPr>
          <w:b/>
          <w:sz w:val="36"/>
          <w:szCs w:val="36"/>
        </w:rPr>
      </w:pPr>
      <w:r>
        <w:t xml:space="preserve"> </w:t>
      </w:r>
      <w:r w:rsidR="00EA6C8E" w:rsidRPr="00F4188C">
        <w:rPr>
          <w:b/>
          <w:sz w:val="36"/>
          <w:szCs w:val="36"/>
        </w:rPr>
        <w:t>„Gewaltfreie Komm</w:t>
      </w:r>
      <w:r w:rsidR="00565C0A">
        <w:rPr>
          <w:b/>
          <w:sz w:val="36"/>
          <w:szCs w:val="36"/>
        </w:rPr>
        <w:t>unikation“ (GFK) nach Rosenberg,</w:t>
      </w:r>
      <w:r w:rsidR="006E5322">
        <w:rPr>
          <w:b/>
          <w:sz w:val="36"/>
          <w:szCs w:val="36"/>
        </w:rPr>
        <w:t xml:space="preserve"> die</w:t>
      </w:r>
      <w:r w:rsidR="00565C0A">
        <w:rPr>
          <w:b/>
          <w:sz w:val="36"/>
          <w:szCs w:val="36"/>
        </w:rPr>
        <w:t xml:space="preserve"> </w:t>
      </w:r>
      <w:r w:rsidR="006E5322">
        <w:rPr>
          <w:b/>
          <w:sz w:val="36"/>
          <w:szCs w:val="36"/>
        </w:rPr>
        <w:t>Sprache des Herzens</w:t>
      </w:r>
      <w:r w:rsidR="00272044">
        <w:rPr>
          <w:b/>
          <w:sz w:val="36"/>
          <w:szCs w:val="36"/>
        </w:rPr>
        <w:t xml:space="preserve"> </w:t>
      </w:r>
      <w:r w:rsidR="00EA6C8E" w:rsidRPr="00F4188C">
        <w:rPr>
          <w:b/>
          <w:sz w:val="36"/>
          <w:szCs w:val="36"/>
        </w:rPr>
        <w:t>kennenlernen</w:t>
      </w:r>
      <w:r w:rsidR="006E5322">
        <w:rPr>
          <w:b/>
          <w:sz w:val="36"/>
          <w:szCs w:val="36"/>
        </w:rPr>
        <w:t xml:space="preserve"> oder vertiefen</w:t>
      </w:r>
      <w:r w:rsidR="00EA6C8E" w:rsidRPr="00F4188C">
        <w:rPr>
          <w:b/>
          <w:sz w:val="36"/>
          <w:szCs w:val="36"/>
        </w:rPr>
        <w:t>, um</w:t>
      </w:r>
    </w:p>
    <w:p w:rsidR="00EA6C8E" w:rsidRDefault="006E5322" w:rsidP="00301297">
      <w:pPr>
        <w:jc w:val="center"/>
        <w:rPr>
          <w:b/>
          <w:sz w:val="32"/>
          <w:szCs w:val="32"/>
        </w:rPr>
      </w:pPr>
      <w:r w:rsidRPr="00EA6C8E">
        <w:rPr>
          <w:rFonts w:ascii="Verdana" w:hAnsi="Verdana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7F2E90" wp14:editId="142A5130">
                <wp:simplePos x="0" y="0"/>
                <wp:positionH relativeFrom="page">
                  <wp:posOffset>1514475</wp:posOffset>
                </wp:positionH>
                <wp:positionV relativeFrom="page">
                  <wp:posOffset>3400425</wp:posOffset>
                </wp:positionV>
                <wp:extent cx="4695825" cy="1704975"/>
                <wp:effectExtent l="38100" t="38100" r="47625" b="47625"/>
                <wp:wrapSquare wrapText="bothSides"/>
                <wp:docPr id="6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049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6C8E" w:rsidRDefault="00EA6C8E" w:rsidP="00EA6C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Konflikte besser zu verstehen und dann damit einen</w:t>
                            </w:r>
                            <w:r w:rsidR="006E5322">
                              <w:t xml:space="preserve"> friedlicheren Umgang zu finden, </w:t>
                            </w:r>
                          </w:p>
                          <w:p w:rsidR="00EA6C8E" w:rsidRPr="00EA6C8E" w:rsidRDefault="00EA6C8E" w:rsidP="00EA6C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outlineLvl w:val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>zwischenmenschliche B</w:t>
                            </w:r>
                            <w:r w:rsidR="006E5322">
                              <w:t>eziehungen zufriedener zu leben,</w:t>
                            </w:r>
                          </w:p>
                          <w:p w:rsidR="00EA6C8E" w:rsidRPr="00EA6C8E" w:rsidRDefault="00EA6C8E" w:rsidP="00EA6C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outlineLvl w:val="0"/>
                            </w:pPr>
                            <w:r>
                              <w:t>tiefere und sin</w:t>
                            </w:r>
                            <w:r w:rsidR="006E5322">
                              <w:t>nvollere Begegnungen zu fördern,</w:t>
                            </w:r>
                          </w:p>
                          <w:p w:rsidR="00EA6C8E" w:rsidRPr="00EA6C8E" w:rsidRDefault="00EA6C8E" w:rsidP="00EA6C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outlineLvl w:val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>in einer Gruppen gleichgesinnter Men</w:t>
                            </w:r>
                            <w:r w:rsidR="006E5322">
                              <w:t>schen, diese Entwicklung voranzu</w:t>
                            </w:r>
                            <w:r>
                              <w:t>bringen,</w:t>
                            </w:r>
                          </w:p>
                          <w:p w:rsidR="00EA6C8E" w:rsidRPr="00EA6C8E" w:rsidRDefault="00EA6C8E" w:rsidP="00EA6C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outlineLvl w:val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t xml:space="preserve">die </w:t>
                            </w:r>
                            <w:r w:rsidR="006E5322">
                              <w:t xml:space="preserve">in der </w:t>
                            </w:r>
                            <w:r>
                              <w:t>eigene</w:t>
                            </w:r>
                            <w:r w:rsidR="006E5322">
                              <w:t>n</w:t>
                            </w:r>
                            <w:r>
                              <w:t xml:space="preserve"> Persönlichkeit</w:t>
                            </w:r>
                            <w:r w:rsidR="006E5322">
                              <w:t xml:space="preserve">sentwicklung weiter zu kommen </w:t>
                            </w:r>
                            <w:r w:rsidR="00F4188C">
                              <w:t>und da</w:t>
                            </w:r>
                            <w:r w:rsidR="006E5322">
                              <w:t>durch</w:t>
                            </w:r>
                            <w:r w:rsidR="00F4188C">
                              <w:t xml:space="preserve"> </w:t>
                            </w:r>
                            <w:r>
                              <w:t xml:space="preserve">mehr </w:t>
                            </w:r>
                            <w:r w:rsidR="006E5322">
                              <w:t>Frieden in die Welt zu bringen?</w:t>
                            </w:r>
                          </w:p>
                          <w:p w:rsidR="00EA6C8E" w:rsidRDefault="00EA6C8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19.25pt;margin-top:267.75pt;width:369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EA6C8E" w:rsidRDefault="00EA6C8E" w:rsidP="00EA6C8E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Konflikte besser zu verstehen und dann damit einen</w:t>
                      </w:r>
                      <w:r w:rsidR="006E5322">
                        <w:t xml:space="preserve"> friedlicheren Umgang zu finden, </w:t>
                      </w:r>
                    </w:p>
                    <w:p w:rsidR="00EA6C8E" w:rsidRPr="00EA6C8E" w:rsidRDefault="00EA6C8E" w:rsidP="00EA6C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outlineLvl w:val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t>zwischenmenschliche B</w:t>
                      </w:r>
                      <w:r w:rsidR="006E5322">
                        <w:t>eziehungen zufriedener zu leben,</w:t>
                      </w:r>
                    </w:p>
                    <w:p w:rsidR="00EA6C8E" w:rsidRPr="00EA6C8E" w:rsidRDefault="00EA6C8E" w:rsidP="00EA6C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outlineLvl w:val="0"/>
                      </w:pPr>
                      <w:r>
                        <w:t>tiefere und sin</w:t>
                      </w:r>
                      <w:r w:rsidR="006E5322">
                        <w:t>nvollere Begegnungen zu fördern,</w:t>
                      </w:r>
                    </w:p>
                    <w:p w:rsidR="00EA6C8E" w:rsidRPr="00EA6C8E" w:rsidRDefault="00EA6C8E" w:rsidP="00EA6C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outlineLvl w:val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t>in einer Gruppen gleichgesinnter Men</w:t>
                      </w:r>
                      <w:r w:rsidR="006E5322">
                        <w:t>schen, diese Entwicklung voranzu</w:t>
                      </w:r>
                      <w:r>
                        <w:t>bringen,</w:t>
                      </w:r>
                    </w:p>
                    <w:p w:rsidR="00EA6C8E" w:rsidRPr="00EA6C8E" w:rsidRDefault="00EA6C8E" w:rsidP="00EA6C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outlineLvl w:val="0"/>
                        <w:rPr>
                          <w:rFonts w:ascii="Verdana" w:hAnsi="Verdana"/>
                          <w:b/>
                        </w:rPr>
                      </w:pPr>
                      <w:r>
                        <w:t xml:space="preserve">die </w:t>
                      </w:r>
                      <w:r w:rsidR="006E5322">
                        <w:t xml:space="preserve">in der </w:t>
                      </w:r>
                      <w:r>
                        <w:t>eigene</w:t>
                      </w:r>
                      <w:r w:rsidR="006E5322">
                        <w:t>n</w:t>
                      </w:r>
                      <w:r>
                        <w:t xml:space="preserve"> Persönlichkeit</w:t>
                      </w:r>
                      <w:r w:rsidR="006E5322">
                        <w:t xml:space="preserve">sentwicklung weiter zu kommen </w:t>
                      </w:r>
                      <w:r w:rsidR="00F4188C">
                        <w:t>und da</w:t>
                      </w:r>
                      <w:r w:rsidR="006E5322">
                        <w:t>durch</w:t>
                      </w:r>
                      <w:r w:rsidR="00F4188C">
                        <w:t xml:space="preserve"> </w:t>
                      </w:r>
                      <w:r>
                        <w:t xml:space="preserve">mehr </w:t>
                      </w:r>
                      <w:r w:rsidR="006E5322">
                        <w:t>Frieden in die Welt zu bringen?</w:t>
                      </w:r>
                    </w:p>
                    <w:p w:rsidR="00EA6C8E" w:rsidRDefault="00EA6C8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52219" w:rsidRDefault="00152219" w:rsidP="00301297">
      <w:pPr>
        <w:jc w:val="center"/>
        <w:outlineLvl w:val="0"/>
        <w:rPr>
          <w:rFonts w:ascii="Verdana" w:hAnsi="Verdana"/>
          <w:b/>
          <w:sz w:val="36"/>
          <w:szCs w:val="36"/>
        </w:rPr>
      </w:pPr>
    </w:p>
    <w:p w:rsidR="006E5322" w:rsidRDefault="006E5322" w:rsidP="00301297">
      <w:pPr>
        <w:jc w:val="center"/>
        <w:outlineLvl w:val="0"/>
        <w:rPr>
          <w:rFonts w:ascii="Verdana" w:hAnsi="Verdana"/>
          <w:b/>
          <w:sz w:val="36"/>
          <w:szCs w:val="36"/>
        </w:rPr>
      </w:pPr>
    </w:p>
    <w:p w:rsidR="006E5322" w:rsidRDefault="006E5322" w:rsidP="00301297">
      <w:pPr>
        <w:jc w:val="center"/>
        <w:outlineLvl w:val="0"/>
        <w:rPr>
          <w:rFonts w:ascii="Verdana" w:hAnsi="Verdana"/>
          <w:b/>
          <w:sz w:val="36"/>
          <w:szCs w:val="36"/>
        </w:rPr>
      </w:pPr>
    </w:p>
    <w:p w:rsidR="00152219" w:rsidRDefault="00152219" w:rsidP="00301297">
      <w:pPr>
        <w:jc w:val="center"/>
        <w:outlineLvl w:val="0"/>
        <w:rPr>
          <w:rFonts w:ascii="Verdana" w:hAnsi="Verdana"/>
          <w:b/>
          <w:sz w:val="36"/>
          <w:szCs w:val="36"/>
        </w:rPr>
      </w:pPr>
    </w:p>
    <w:p w:rsidR="00152219" w:rsidRDefault="00152219" w:rsidP="00301297">
      <w:pPr>
        <w:jc w:val="center"/>
        <w:outlineLvl w:val="0"/>
        <w:rPr>
          <w:rFonts w:ascii="Verdana" w:hAnsi="Verdana"/>
          <w:b/>
          <w:sz w:val="36"/>
          <w:szCs w:val="36"/>
        </w:rPr>
      </w:pPr>
    </w:p>
    <w:p w:rsidR="00152219" w:rsidRDefault="00152219" w:rsidP="00301297">
      <w:pPr>
        <w:jc w:val="center"/>
        <w:outlineLvl w:val="0"/>
        <w:rPr>
          <w:rFonts w:ascii="Verdana" w:hAnsi="Verdana"/>
          <w:b/>
          <w:sz w:val="36"/>
          <w:szCs w:val="36"/>
        </w:rPr>
      </w:pPr>
    </w:p>
    <w:p w:rsidR="00152219" w:rsidRDefault="00152219" w:rsidP="00301297">
      <w:pPr>
        <w:jc w:val="center"/>
        <w:outlineLvl w:val="0"/>
        <w:rPr>
          <w:rFonts w:ascii="Verdana" w:hAnsi="Verdana"/>
          <w:b/>
          <w:sz w:val="36"/>
          <w:szCs w:val="36"/>
        </w:rPr>
      </w:pPr>
    </w:p>
    <w:p w:rsidR="00152219" w:rsidRDefault="006E5322" w:rsidP="00301297">
      <w:pPr>
        <w:jc w:val="center"/>
        <w:outlineLvl w:val="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Dann sind Sie hier genau richtig!</w:t>
      </w:r>
    </w:p>
    <w:p w:rsidR="00152219" w:rsidRPr="00152219" w:rsidRDefault="00152219" w:rsidP="00301297">
      <w:pPr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6E5322" w:rsidRDefault="006E5322" w:rsidP="0030129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GFK-Übungsgruppe </w:t>
      </w:r>
      <w:proofErr w:type="spellStart"/>
      <w:r>
        <w:rPr>
          <w:b/>
          <w:sz w:val="32"/>
          <w:szCs w:val="32"/>
        </w:rPr>
        <w:t>Ottensheim</w:t>
      </w:r>
      <w:proofErr w:type="spellEnd"/>
      <w:r w:rsidRPr="006E532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“</w:t>
      </w:r>
      <w:proofErr w:type="spellStart"/>
      <w:r w:rsidRPr="006E5322">
        <w:rPr>
          <w:b/>
          <w:sz w:val="32"/>
          <w:szCs w:val="32"/>
        </w:rPr>
        <w:t>Empahtieraum</w:t>
      </w:r>
      <w:proofErr w:type="spellEnd"/>
      <w:r w:rsidRPr="006E5322">
        <w:rPr>
          <w:b/>
          <w:sz w:val="32"/>
          <w:szCs w:val="32"/>
        </w:rPr>
        <w:t xml:space="preserve"> </w:t>
      </w:r>
      <w:proofErr w:type="spellStart"/>
      <w:r w:rsidRPr="006E5322">
        <w:rPr>
          <w:b/>
          <w:sz w:val="32"/>
          <w:szCs w:val="32"/>
        </w:rPr>
        <w:t>Ottensheim</w:t>
      </w:r>
      <w:proofErr w:type="spellEnd"/>
      <w:r>
        <w:rPr>
          <w:b/>
          <w:sz w:val="32"/>
          <w:szCs w:val="32"/>
        </w:rPr>
        <w:t>“</w:t>
      </w:r>
      <w:r w:rsidRPr="006E53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="00301297" w:rsidRPr="006E5322">
        <w:rPr>
          <w:b/>
          <w:sz w:val="32"/>
          <w:szCs w:val="32"/>
        </w:rPr>
        <w:t xml:space="preserve"> </w:t>
      </w:r>
    </w:p>
    <w:p w:rsidR="00301297" w:rsidRPr="006E5322" w:rsidRDefault="006E5322" w:rsidP="0030129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im</w:t>
      </w:r>
      <w:r w:rsidR="00301297" w:rsidRPr="006E5322">
        <w:rPr>
          <w:b/>
          <w:sz w:val="32"/>
          <w:szCs w:val="32"/>
        </w:rPr>
        <w:t xml:space="preserve"> CENTRO, Mensch im Mittelpunkt</w:t>
      </w:r>
      <w:r>
        <w:rPr>
          <w:b/>
          <w:sz w:val="32"/>
          <w:szCs w:val="32"/>
        </w:rPr>
        <w:t xml:space="preserve">, Innerer Graben 12, 4100 </w:t>
      </w:r>
    </w:p>
    <w:p w:rsidR="00301297" w:rsidRDefault="00301297" w:rsidP="00301297">
      <w:pPr>
        <w:jc w:val="center"/>
        <w:outlineLvl w:val="0"/>
        <w:rPr>
          <w:rFonts w:ascii="Verdana" w:hAnsi="Verdana"/>
          <w:b/>
        </w:rPr>
      </w:pPr>
    </w:p>
    <w:p w:rsidR="00301297" w:rsidRPr="00F4188C" w:rsidRDefault="006E5322" w:rsidP="00301297">
      <w:pPr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Termine an f</w:t>
      </w:r>
      <w:r w:rsidR="00565C0A">
        <w:rPr>
          <w:rFonts w:ascii="Verdana" w:hAnsi="Verdana"/>
          <w:b/>
          <w:sz w:val="28"/>
          <w:szCs w:val="28"/>
        </w:rPr>
        <w:t>olgende</w:t>
      </w:r>
      <w:r>
        <w:rPr>
          <w:rFonts w:ascii="Verdana" w:hAnsi="Verdana"/>
          <w:b/>
          <w:sz w:val="28"/>
          <w:szCs w:val="28"/>
        </w:rPr>
        <w:t>n</w:t>
      </w:r>
      <w:r w:rsidR="00565C0A">
        <w:rPr>
          <w:rFonts w:ascii="Verdana" w:hAnsi="Verdana"/>
          <w:b/>
          <w:sz w:val="28"/>
          <w:szCs w:val="28"/>
        </w:rPr>
        <w:t xml:space="preserve"> </w:t>
      </w:r>
      <w:r w:rsidR="00152219">
        <w:rPr>
          <w:rFonts w:ascii="Verdana" w:hAnsi="Verdana"/>
          <w:b/>
          <w:sz w:val="28"/>
          <w:szCs w:val="28"/>
        </w:rPr>
        <w:t>Freitag</w:t>
      </w:r>
      <w:r w:rsidR="00565C0A">
        <w:rPr>
          <w:rFonts w:ascii="Verdana" w:hAnsi="Verdana"/>
          <w:b/>
          <w:sz w:val="28"/>
          <w:szCs w:val="28"/>
        </w:rPr>
        <w:t>e</w:t>
      </w:r>
      <w:r>
        <w:rPr>
          <w:rFonts w:ascii="Verdana" w:hAnsi="Verdana"/>
          <w:b/>
          <w:sz w:val="28"/>
          <w:szCs w:val="28"/>
        </w:rPr>
        <w:t>n</w:t>
      </w:r>
      <w:r w:rsidR="00301297" w:rsidRPr="00F4188C">
        <w:rPr>
          <w:rFonts w:ascii="Verdana" w:hAnsi="Verdana"/>
          <w:b/>
          <w:sz w:val="28"/>
          <w:szCs w:val="28"/>
        </w:rPr>
        <w:t xml:space="preserve"> </w:t>
      </w:r>
      <w:r w:rsidR="00565C0A">
        <w:rPr>
          <w:rFonts w:ascii="Verdana" w:hAnsi="Verdana"/>
          <w:b/>
          <w:sz w:val="28"/>
          <w:szCs w:val="28"/>
        </w:rPr>
        <w:t>201</w:t>
      </w:r>
      <w:r w:rsidR="00573E10">
        <w:rPr>
          <w:rFonts w:ascii="Verdana" w:hAnsi="Verdana"/>
          <w:b/>
          <w:sz w:val="28"/>
          <w:szCs w:val="28"/>
        </w:rPr>
        <w:t>7</w:t>
      </w:r>
    </w:p>
    <w:p w:rsidR="00301297" w:rsidRPr="00F4188C" w:rsidRDefault="00F4188C" w:rsidP="00301297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F4188C">
        <w:rPr>
          <w:rFonts w:ascii="Verdana" w:hAnsi="Verdana"/>
          <w:b/>
          <w:sz w:val="28"/>
          <w:szCs w:val="28"/>
          <w:u w:val="single"/>
        </w:rPr>
        <w:t>von 17.00 bis 20.00 Uhr</w:t>
      </w:r>
      <w:r>
        <w:rPr>
          <w:rFonts w:ascii="Verdana" w:hAnsi="Verdana"/>
          <w:b/>
          <w:sz w:val="28"/>
          <w:szCs w:val="28"/>
          <w:u w:val="single"/>
        </w:rPr>
        <w:t>:</w:t>
      </w:r>
      <w:r w:rsidRPr="00F4188C">
        <w:rPr>
          <w:rFonts w:ascii="Verdana" w:hAnsi="Verdana"/>
          <w:b/>
          <w:sz w:val="28"/>
          <w:szCs w:val="28"/>
        </w:rPr>
        <w:t xml:space="preserve"> </w:t>
      </w:r>
    </w:p>
    <w:p w:rsidR="00301297" w:rsidRDefault="00565C0A" w:rsidP="00301297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573E10">
        <w:rPr>
          <w:rFonts w:ascii="Verdana" w:hAnsi="Verdana"/>
          <w:b/>
        </w:rPr>
        <w:t>7</w:t>
      </w:r>
      <w:r w:rsidR="00301297">
        <w:rPr>
          <w:rFonts w:ascii="Verdana" w:hAnsi="Verdana"/>
          <w:b/>
        </w:rPr>
        <w:t xml:space="preserve">. Jänner </w:t>
      </w:r>
    </w:p>
    <w:p w:rsidR="00573E10" w:rsidRDefault="00573E10" w:rsidP="00301297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17. Februar</w:t>
      </w:r>
    </w:p>
    <w:p w:rsidR="00381E5A" w:rsidRDefault="00573E10" w:rsidP="00573E10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31</w:t>
      </w:r>
      <w:r w:rsidR="00381E5A">
        <w:rPr>
          <w:rFonts w:ascii="Verdana" w:hAnsi="Verdana"/>
          <w:b/>
        </w:rPr>
        <w:t>. März</w:t>
      </w:r>
    </w:p>
    <w:p w:rsidR="00301297" w:rsidRDefault="00573E10" w:rsidP="00301297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28. April</w:t>
      </w:r>
    </w:p>
    <w:p w:rsidR="00573E10" w:rsidRDefault="00573E10" w:rsidP="00301297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26. Mai</w:t>
      </w:r>
    </w:p>
    <w:p w:rsidR="00301297" w:rsidRDefault="00573E10" w:rsidP="00573E10">
      <w:pPr>
        <w:tabs>
          <w:tab w:val="left" w:pos="4545"/>
          <w:tab w:val="center" w:pos="5233"/>
        </w:tabs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30. Jun</w:t>
      </w:r>
      <w:r w:rsidR="00301297">
        <w:rPr>
          <w:rFonts w:ascii="Verdana" w:hAnsi="Verdana"/>
          <w:b/>
        </w:rPr>
        <w:t>i</w:t>
      </w:r>
    </w:p>
    <w:p w:rsidR="00301297" w:rsidRDefault="00573E10" w:rsidP="00573E10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29</w:t>
      </w:r>
      <w:r w:rsidR="00301297">
        <w:rPr>
          <w:rFonts w:ascii="Verdana" w:hAnsi="Verdana"/>
          <w:b/>
        </w:rPr>
        <w:t>. September</w:t>
      </w:r>
    </w:p>
    <w:p w:rsidR="00301297" w:rsidRDefault="00573E10" w:rsidP="00301297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27. Oktober</w:t>
      </w:r>
    </w:p>
    <w:p w:rsidR="00301297" w:rsidRDefault="00565C0A" w:rsidP="00301297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573E10">
        <w:rPr>
          <w:rFonts w:ascii="Verdana" w:hAnsi="Verdana"/>
          <w:b/>
        </w:rPr>
        <w:t>4</w:t>
      </w:r>
      <w:r w:rsidR="00301297">
        <w:rPr>
          <w:rFonts w:ascii="Verdana" w:hAnsi="Verdana"/>
          <w:b/>
        </w:rPr>
        <w:t xml:space="preserve">. November </w:t>
      </w:r>
    </w:p>
    <w:p w:rsidR="00565C0A" w:rsidRDefault="00565C0A" w:rsidP="00301297">
      <w:pPr>
        <w:jc w:val="center"/>
        <w:outlineLvl w:val="0"/>
        <w:rPr>
          <w:rFonts w:ascii="Verdana" w:hAnsi="Verdana"/>
          <w:b/>
        </w:rPr>
      </w:pPr>
    </w:p>
    <w:p w:rsidR="00301297" w:rsidRDefault="00301297" w:rsidP="00301297">
      <w:pPr>
        <w:jc w:val="center"/>
        <w:rPr>
          <w:rFonts w:ascii="Verdana" w:hAnsi="Verdana"/>
          <w:b/>
        </w:rPr>
      </w:pPr>
    </w:p>
    <w:p w:rsidR="00573E10" w:rsidRDefault="00573E10" w:rsidP="00301297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EA6C8E" w:rsidRDefault="00EA6C8E" w:rsidP="0030129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</w:t>
      </w:r>
      <w:r w:rsidR="00152219">
        <w:rPr>
          <w:rFonts w:ascii="Verdana" w:hAnsi="Verdana"/>
          <w:b/>
        </w:rPr>
        <w:t xml:space="preserve">sten pro </w:t>
      </w:r>
      <w:r w:rsidR="00573E10">
        <w:rPr>
          <w:rFonts w:ascii="Verdana" w:hAnsi="Verdana"/>
          <w:b/>
        </w:rPr>
        <w:t>Abend/</w:t>
      </w:r>
      <w:proofErr w:type="spellStart"/>
      <w:r w:rsidR="00573E10">
        <w:rPr>
          <w:rFonts w:ascii="Verdana" w:hAnsi="Verdana"/>
          <w:b/>
        </w:rPr>
        <w:t>TeilnehmerIn</w:t>
      </w:r>
      <w:proofErr w:type="spellEnd"/>
      <w:r w:rsidR="00573E10">
        <w:rPr>
          <w:rFonts w:ascii="Verdana" w:hAnsi="Verdana"/>
          <w:b/>
        </w:rPr>
        <w:t xml:space="preserve"> € 17</w:t>
      </w:r>
      <w:r>
        <w:rPr>
          <w:rFonts w:ascii="Verdana" w:hAnsi="Verdana"/>
          <w:b/>
        </w:rPr>
        <w:t>,00/keine Vorkenntnisse notwendig!</w:t>
      </w:r>
    </w:p>
    <w:p w:rsidR="00F4188C" w:rsidRDefault="00EA6C8E" w:rsidP="00F4188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Infos und Anmeldungen:</w:t>
      </w:r>
    </w:p>
    <w:p w:rsidR="00301297" w:rsidRDefault="00301297" w:rsidP="00F4188C">
      <w:pPr>
        <w:jc w:val="center"/>
        <w:rPr>
          <w:rFonts w:ascii="Verdana" w:hAnsi="Verdana"/>
          <w:b/>
          <w:lang w:val="en-GB"/>
        </w:rPr>
      </w:pPr>
      <w:proofErr w:type="gramStart"/>
      <w:r>
        <w:rPr>
          <w:rFonts w:ascii="Verdana" w:hAnsi="Verdana"/>
          <w:b/>
          <w:lang w:val="en-GB"/>
        </w:rPr>
        <w:t>mail</w:t>
      </w:r>
      <w:proofErr w:type="gramEnd"/>
      <w:r>
        <w:rPr>
          <w:rFonts w:ascii="Verdana" w:hAnsi="Verdana"/>
          <w:b/>
          <w:lang w:val="en-GB"/>
        </w:rPr>
        <w:t xml:space="preserve">: </w:t>
      </w:r>
      <w:hyperlink r:id="rId8" w:history="1">
        <w:r w:rsidR="00EA6C8E" w:rsidRPr="00496213">
          <w:rPr>
            <w:rStyle w:val="Hyperlink"/>
            <w:rFonts w:ascii="Verdana" w:hAnsi="Verdana"/>
            <w:b/>
            <w:lang w:val="en-GB"/>
          </w:rPr>
          <w:t>andreascheuringer@gmail.com</w:t>
        </w:r>
      </w:hyperlink>
      <w:r w:rsidR="00EA6C8E">
        <w:rPr>
          <w:rFonts w:ascii="Verdana" w:hAnsi="Verdana"/>
          <w:b/>
          <w:lang w:val="en-GB"/>
        </w:rPr>
        <w:t>, www.freie-praxis.at</w:t>
      </w:r>
    </w:p>
    <w:p w:rsidR="00871304" w:rsidRDefault="00301297" w:rsidP="00C56B96">
      <w:pPr>
        <w:ind w:firstLine="708"/>
        <w:jc w:val="center"/>
        <w:outlineLvl w:val="0"/>
      </w:pPr>
      <w:proofErr w:type="spellStart"/>
      <w:r>
        <w:rPr>
          <w:rFonts w:ascii="Verdana" w:hAnsi="Verdana"/>
          <w:b/>
        </w:rPr>
        <w:t>phone</w:t>
      </w:r>
      <w:proofErr w:type="spellEnd"/>
      <w:r>
        <w:rPr>
          <w:rFonts w:ascii="Verdana" w:hAnsi="Verdana"/>
          <w:b/>
        </w:rPr>
        <w:t>: 0660/4878634</w:t>
      </w:r>
    </w:p>
    <w:sectPr w:rsidR="00871304" w:rsidSect="00301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44B"/>
    <w:multiLevelType w:val="hybridMultilevel"/>
    <w:tmpl w:val="5CFED646"/>
    <w:lvl w:ilvl="0" w:tplc="0C070001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97"/>
    <w:rsid w:val="00152219"/>
    <w:rsid w:val="00272044"/>
    <w:rsid w:val="00301297"/>
    <w:rsid w:val="00381E5A"/>
    <w:rsid w:val="004773C6"/>
    <w:rsid w:val="004D00B8"/>
    <w:rsid w:val="00564B3C"/>
    <w:rsid w:val="00565C0A"/>
    <w:rsid w:val="00573E10"/>
    <w:rsid w:val="006E5322"/>
    <w:rsid w:val="00871304"/>
    <w:rsid w:val="00A71778"/>
    <w:rsid w:val="00B957FF"/>
    <w:rsid w:val="00C56B96"/>
    <w:rsid w:val="00E1322A"/>
    <w:rsid w:val="00E81C02"/>
    <w:rsid w:val="00EA6C8E"/>
    <w:rsid w:val="00F20536"/>
    <w:rsid w:val="00F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9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3012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A6C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9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3012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A6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cheuringer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gewaltfrei-frankfurt.de/bilder/tanzohne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2015-12-31T12:20:00Z</cp:lastPrinted>
  <dcterms:created xsi:type="dcterms:W3CDTF">2016-12-11T14:24:00Z</dcterms:created>
  <dcterms:modified xsi:type="dcterms:W3CDTF">2016-12-11T14:24:00Z</dcterms:modified>
</cp:coreProperties>
</file>